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b/>
          <w:bCs/>
          <w:color w:val="000000"/>
          <w:sz w:val="28"/>
          <w:szCs w:val="28"/>
        </w:rPr>
        <w:t>Комплекс дидактических игр по развитию мышления у дошкольников</w:t>
      </w:r>
    </w:p>
    <w:p w:rsidR="00A37DDD" w:rsidRDefault="00A37DDD" w:rsidP="00A37DDD">
      <w:pPr>
        <w:pStyle w:val="a3"/>
        <w:shd w:val="clear" w:color="auto" w:fill="FFFFFF"/>
        <w:spacing w:before="0" w:beforeAutospacing="0" w:after="0" w:afterAutospacing="0"/>
        <w:jc w:val="center"/>
        <w:rPr>
          <w:color w:val="000000"/>
          <w:sz w:val="28"/>
          <w:szCs w:val="28"/>
          <w:u w:val="single"/>
        </w:rPr>
      </w:pPr>
      <w:r w:rsidRPr="006405E3">
        <w:rPr>
          <w:color w:val="000000"/>
          <w:sz w:val="28"/>
          <w:szCs w:val="28"/>
          <w:u w:val="single"/>
        </w:rPr>
        <w:t>Игры на развитие логического мышления</w:t>
      </w:r>
    </w:p>
    <w:p w:rsidR="00551EBE" w:rsidRPr="006405E3" w:rsidRDefault="00551EBE" w:rsidP="00A37DDD">
      <w:pPr>
        <w:pStyle w:val="a3"/>
        <w:shd w:val="clear" w:color="auto" w:fill="FFFFFF"/>
        <w:spacing w:before="0" w:beforeAutospacing="0" w:after="0" w:afterAutospacing="0"/>
        <w:jc w:val="center"/>
        <w:rPr>
          <w:color w:val="000000"/>
          <w:sz w:val="28"/>
          <w:szCs w:val="28"/>
        </w:rPr>
      </w:pPr>
    </w:p>
    <w:p w:rsidR="00A37DDD" w:rsidRPr="006405E3" w:rsidRDefault="00A37DDD" w:rsidP="00A37DDD">
      <w:pPr>
        <w:pStyle w:val="a3"/>
        <w:numPr>
          <w:ilvl w:val="0"/>
          <w:numId w:val="1"/>
        </w:numPr>
        <w:shd w:val="clear" w:color="auto" w:fill="FFFFFF"/>
        <w:spacing w:before="0" w:beforeAutospacing="0" w:after="0" w:afterAutospacing="0"/>
        <w:ind w:left="0"/>
        <w:jc w:val="both"/>
        <w:rPr>
          <w:color w:val="000000"/>
          <w:sz w:val="28"/>
          <w:szCs w:val="28"/>
        </w:rPr>
      </w:pPr>
      <w:r w:rsidRPr="006405E3">
        <w:rPr>
          <w:color w:val="000000"/>
          <w:sz w:val="28"/>
          <w:szCs w:val="28"/>
        </w:rPr>
        <w:t>Игры на формирование умений выполнять классификацию.</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«Разложи предметы»</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color w:val="000000"/>
          <w:sz w:val="28"/>
          <w:szCs w:val="28"/>
        </w:rPr>
        <w:t>Оборудование: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Ход игры: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Pr>
          <w:color w:val="000000"/>
          <w:sz w:val="28"/>
          <w:szCs w:val="28"/>
        </w:rPr>
        <w:t>Педагог рассматривает с ребё</w:t>
      </w:r>
      <w:r w:rsidRPr="006405E3">
        <w:rPr>
          <w:color w:val="000000"/>
          <w:sz w:val="28"/>
          <w:szCs w:val="28"/>
        </w:rPr>
        <w:t>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«Летает – не летает»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Ход игры: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A37DDD" w:rsidRPr="006405E3" w:rsidRDefault="00A37DDD" w:rsidP="00A37DDD">
      <w:pPr>
        <w:pStyle w:val="a3"/>
        <w:numPr>
          <w:ilvl w:val="0"/>
          <w:numId w:val="2"/>
        </w:numPr>
        <w:shd w:val="clear" w:color="auto" w:fill="FFFFFF"/>
        <w:spacing w:before="0" w:beforeAutospacing="0" w:after="0" w:afterAutospacing="0"/>
        <w:ind w:left="0"/>
        <w:jc w:val="both"/>
        <w:rPr>
          <w:color w:val="000000"/>
          <w:sz w:val="28"/>
          <w:szCs w:val="28"/>
        </w:rPr>
      </w:pPr>
      <w:r w:rsidRPr="006405E3">
        <w:rPr>
          <w:color w:val="000000"/>
          <w:sz w:val="28"/>
          <w:szCs w:val="28"/>
          <w:u w:val="single"/>
        </w:rPr>
        <w:t>Игру можно проводить на прогулке.</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«Съедобное – не съедобное»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Игра проводится по аналогии </w:t>
      </w:r>
      <w:proofErr w:type="gramStart"/>
      <w:r w:rsidRPr="006405E3">
        <w:rPr>
          <w:color w:val="000000"/>
          <w:sz w:val="28"/>
          <w:szCs w:val="28"/>
        </w:rPr>
        <w:t>с</w:t>
      </w:r>
      <w:proofErr w:type="gramEnd"/>
      <w:r w:rsidRPr="006405E3">
        <w:rPr>
          <w:color w:val="000000"/>
          <w:sz w:val="28"/>
          <w:szCs w:val="28"/>
        </w:rPr>
        <w:t xml:space="preserve"> предыдущей. Педагог произносит слова «съедобное», «не съедобное».</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«Будь внимательным»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Ход игры: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Педагог говорит детям: «я буду называть четыре слова, одно слово сюда не подходит. Вы должны слушать внимательно и назвать лишнее слово». </w:t>
      </w:r>
      <w:proofErr w:type="gramStart"/>
      <w:r w:rsidRPr="006405E3">
        <w:rPr>
          <w:color w:val="000000"/>
          <w:sz w:val="28"/>
          <w:szCs w:val="28"/>
        </w:rPr>
        <w:t>Например: матрешка, неваляшка, чашка, кукла; стол, диван, цветок, стул и т.д.</w:t>
      </w:r>
      <w:proofErr w:type="gramEnd"/>
      <w:r w:rsidRPr="006405E3">
        <w:rPr>
          <w:color w:val="000000"/>
          <w:sz w:val="28"/>
          <w:szCs w:val="28"/>
        </w:rPr>
        <w:t xml:space="preserve">  После каждого выделенного «лишнего» слова педагог просит ребенка объяснить, почему это слово не подходит в данную группу слов.</w:t>
      </w:r>
    </w:p>
    <w:p w:rsidR="00A37DDD" w:rsidRPr="006405E3" w:rsidRDefault="00A37DDD" w:rsidP="00A37DDD">
      <w:pPr>
        <w:pStyle w:val="a3"/>
        <w:shd w:val="clear" w:color="auto" w:fill="FFFFFF"/>
        <w:spacing w:before="0" w:beforeAutospacing="0" w:after="0" w:afterAutospacing="0"/>
        <w:ind w:left="-284"/>
        <w:jc w:val="both"/>
        <w:rPr>
          <w:color w:val="000000"/>
          <w:sz w:val="28"/>
          <w:szCs w:val="28"/>
        </w:rPr>
      </w:pPr>
      <w:r w:rsidRPr="006405E3">
        <w:rPr>
          <w:color w:val="000000"/>
          <w:sz w:val="28"/>
          <w:szCs w:val="28"/>
          <w:u w:val="single"/>
        </w:rPr>
        <w:t>3.  Игры на формирование умений выполнять систематизацию.</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Pr>
          <w:i/>
          <w:iCs/>
          <w:color w:val="000000"/>
          <w:sz w:val="28"/>
          <w:szCs w:val="28"/>
        </w:rPr>
        <w:t>«Новоселье у матрё</w:t>
      </w:r>
      <w:r w:rsidRPr="006405E3">
        <w:rPr>
          <w:i/>
          <w:iCs/>
          <w:color w:val="000000"/>
          <w:sz w:val="28"/>
          <w:szCs w:val="28"/>
        </w:rPr>
        <w:t>шек»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Ход игры: педагог рассказывает: «матрешки поселились в новом доме. Каждая получила свою квартиру. Самая маленькая – на первом этаже, на втором – немного </w:t>
      </w:r>
      <w:proofErr w:type="gramStart"/>
      <w:r w:rsidRPr="006405E3">
        <w:rPr>
          <w:color w:val="000000"/>
          <w:sz w:val="28"/>
          <w:szCs w:val="28"/>
        </w:rPr>
        <w:t>побольше</w:t>
      </w:r>
      <w:proofErr w:type="gramEnd"/>
      <w:r w:rsidRPr="006405E3">
        <w:rPr>
          <w:color w:val="000000"/>
          <w:sz w:val="28"/>
          <w:szCs w:val="28"/>
        </w:rPr>
        <w:t xml:space="preserve">, на третьем – еще побольше, на четвертом – еще больше. А на пятом, последнем этаже – </w:t>
      </w:r>
      <w:proofErr w:type="gramStart"/>
      <w:r w:rsidRPr="006405E3">
        <w:rPr>
          <w:color w:val="000000"/>
          <w:sz w:val="28"/>
          <w:szCs w:val="28"/>
        </w:rPr>
        <w:t>самая</w:t>
      </w:r>
      <w:proofErr w:type="gramEnd"/>
      <w:r w:rsidRPr="006405E3">
        <w:rPr>
          <w:color w:val="000000"/>
          <w:sz w:val="28"/>
          <w:szCs w:val="28"/>
        </w:rPr>
        <w:t xml:space="preserve"> большая. Они порадовались своим квартирам, и пошли в парк гулять. Пришли вечером и забыли, кто, где живет. Помоги же матрешкам найти свои квартиры. Расскажи им, где их квартиры.</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«Что тяжелее?»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учить детей раскладывать изображения предметов в определенной последовательности, ориентируясь на качество предметов.</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Оборудование: набор карточек с изображением </w:t>
      </w:r>
      <w:r>
        <w:rPr>
          <w:color w:val="000000"/>
          <w:sz w:val="28"/>
          <w:szCs w:val="28"/>
        </w:rPr>
        <w:t xml:space="preserve">следующего вида одежды: зимнее </w:t>
      </w:r>
      <w:r w:rsidRPr="006405E3">
        <w:rPr>
          <w:color w:val="000000"/>
          <w:sz w:val="28"/>
          <w:szCs w:val="28"/>
        </w:rPr>
        <w:t xml:space="preserve">осеннее пальто, зимнее платье, летнее платье, купальник; на обратной стороне полоски </w:t>
      </w:r>
      <w:r w:rsidRPr="006405E3">
        <w:rPr>
          <w:color w:val="000000"/>
          <w:sz w:val="28"/>
          <w:szCs w:val="28"/>
        </w:rPr>
        <w:lastRenderedPageBreak/>
        <w:t>соответствующей длины: самая длинная изображает зимнее пальто, короче – осеннее пальто, еще короче – зимнее платье и т.д.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 аналогии проводятся следующие игры: «Кто старше?», «Что ярче светит?», «Что быстрее?», «Кто быстрее?»</w:t>
      </w:r>
      <w:bookmarkStart w:id="0" w:name="_GoBack"/>
    </w:p>
    <w:bookmarkEnd w:id="0"/>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«Угадай-ка: плывет – тонет?»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Ход игры: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Ребенку предлагают угадать, какие предметы плавают, а какие – тонут. Педагог называет попарную группу предметов: деревянная палочка – гвоздь, 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u w:val="single"/>
        </w:rPr>
        <w:t>Рассказы – загадки.</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«Что было ночью?»</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«Воспитатель подошел к окну и сказал: «дети, посмотрите в окно, все вокруг белое – земля, крыши домов, деревья. Как вы думаете, что было ночью?». Что ответили дети?».</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«Дождливая погода»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«Не покатались»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«Два друга – Олег и Никита взяли </w:t>
      </w:r>
      <w:proofErr w:type="gramStart"/>
      <w:r w:rsidRPr="006405E3">
        <w:rPr>
          <w:color w:val="000000"/>
          <w:sz w:val="28"/>
          <w:szCs w:val="28"/>
        </w:rPr>
        <w:t>лыжи</w:t>
      </w:r>
      <w:proofErr w:type="gramEnd"/>
      <w:r w:rsidRPr="006405E3">
        <w:rPr>
          <w:color w:val="000000"/>
          <w:sz w:val="28"/>
          <w:szCs w:val="28"/>
        </w:rPr>
        <w:t xml:space="preserve">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Продолжи предложения: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Мы включили свет, потому что …</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Мама вернулась, чтобы взять зонт, потому что …</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Дети надели теплую одежду, потому что …</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Щенок громко залаял</w:t>
      </w:r>
      <w:proofErr w:type="gramStart"/>
      <w:r w:rsidRPr="006405E3">
        <w:rPr>
          <w:color w:val="000000"/>
          <w:sz w:val="28"/>
          <w:szCs w:val="28"/>
        </w:rPr>
        <w:t xml:space="preserve"> ,</w:t>
      </w:r>
      <w:proofErr w:type="gramEnd"/>
      <w:r w:rsidRPr="006405E3">
        <w:rPr>
          <w:color w:val="000000"/>
          <w:sz w:val="28"/>
          <w:szCs w:val="28"/>
        </w:rPr>
        <w:t>потому что … .</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Алеша выглянул в окно и увидел …</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Таня проснулась утром и …</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Также для развития логического мышления я использую </w:t>
      </w:r>
      <w:proofErr w:type="gramStart"/>
      <w:r w:rsidRPr="006405E3">
        <w:rPr>
          <w:color w:val="000000"/>
          <w:sz w:val="28"/>
          <w:szCs w:val="28"/>
        </w:rPr>
        <w:t>игры</w:t>
      </w:r>
      <w:proofErr w:type="gramEnd"/>
      <w:r w:rsidRPr="006405E3">
        <w:rPr>
          <w:color w:val="000000"/>
          <w:sz w:val="28"/>
          <w:szCs w:val="28"/>
        </w:rPr>
        <w:t xml:space="preserve"> сделанные из дерева: «Сложи квадрат», «Головоломки», «Ун</w:t>
      </w:r>
      <w:r>
        <w:rPr>
          <w:color w:val="000000"/>
          <w:sz w:val="28"/>
          <w:szCs w:val="28"/>
        </w:rPr>
        <w:t xml:space="preserve">и - кубы», «Палочки </w:t>
      </w:r>
      <w:proofErr w:type="spellStart"/>
      <w:r>
        <w:rPr>
          <w:color w:val="000000"/>
          <w:sz w:val="28"/>
          <w:szCs w:val="28"/>
        </w:rPr>
        <w:t>Кюизенера</w:t>
      </w:r>
      <w:proofErr w:type="spellEnd"/>
      <w:r>
        <w:rPr>
          <w:color w:val="000000"/>
          <w:sz w:val="28"/>
          <w:szCs w:val="28"/>
        </w:rPr>
        <w:t>».</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 xml:space="preserve">Игра «Чем </w:t>
      </w:r>
      <w:proofErr w:type="gramStart"/>
      <w:r w:rsidRPr="006405E3">
        <w:rPr>
          <w:i/>
          <w:iCs/>
          <w:color w:val="000000"/>
          <w:sz w:val="28"/>
          <w:szCs w:val="28"/>
        </w:rPr>
        <w:t>похожи</w:t>
      </w:r>
      <w:proofErr w:type="gramEnd"/>
      <w:r w:rsidRPr="006405E3">
        <w:rPr>
          <w:i/>
          <w:iCs/>
          <w:color w:val="000000"/>
          <w:sz w:val="28"/>
          <w:szCs w:val="28"/>
        </w:rPr>
        <w:t xml:space="preserve"> и чем отличаются?»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зрительного восприятия, внимания,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color w:val="000000"/>
          <w:sz w:val="28"/>
          <w:szCs w:val="28"/>
        </w:rPr>
        <w:t>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Взрослый поочередно прикрепляет к магнитной доске каждую пару картинок и предлагает детям найти сходство и различие между изображенными предметами.</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«Подбери пару к слову».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внимания,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мяч.</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Дети встают в круг. Воспитатель с мячом - в центре круга, он бросает мяч одному из детей и говорит: «Игрушка». Ребенок должен поймать мяч и назвать, например: «Кукла».</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«Что это? Кто это?»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24 предметные картинки.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lastRenderedPageBreak/>
        <w:t xml:space="preserve">Дети делятся на две команды. Садятся за столы на удалении друг от друга. Каждой команде раздаются одинаковые комплекты картинок с изображением овощей, фруктов, животных и т. д. Дети поочередно дают описание одной из картинок. Если описание правильное и картинка угадывается, то её откладывают в пользу </w:t>
      </w:r>
      <w:proofErr w:type="gramStart"/>
      <w:r w:rsidRPr="006405E3">
        <w:rPr>
          <w:color w:val="000000"/>
          <w:sz w:val="28"/>
          <w:szCs w:val="28"/>
        </w:rPr>
        <w:t>отгадавших</w:t>
      </w:r>
      <w:proofErr w:type="gramEnd"/>
      <w:r w:rsidRPr="006405E3">
        <w:rPr>
          <w:color w:val="000000"/>
          <w:sz w:val="28"/>
          <w:szCs w:val="28"/>
        </w:rPr>
        <w:t>.</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«Разложи карточки»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логического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квадратный лист бумаги, разделенный на девять клеток (для каждого ребенка); поднос с девятью картинками, три из которых – одинаковые (для каждого ребенка)</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На столе перед каждым ребенком находится квадратный лист бумаги, разделенный на девять клеток, и поднос с девятью картинками, три из которых – одинаковые. Воспитатель предлагает детям разложить картинки по клеткам так, чтобы в рядах и столбах не </w:t>
      </w:r>
      <w:proofErr w:type="gramStart"/>
      <w:r w:rsidRPr="006405E3">
        <w:rPr>
          <w:color w:val="000000"/>
          <w:sz w:val="28"/>
          <w:szCs w:val="28"/>
        </w:rPr>
        <w:t>оказалось</w:t>
      </w:r>
      <w:proofErr w:type="gramEnd"/>
      <w:r w:rsidRPr="006405E3">
        <w:rPr>
          <w:color w:val="000000"/>
          <w:sz w:val="28"/>
          <w:szCs w:val="28"/>
        </w:rPr>
        <w:t xml:space="preserve"> по две одинаковых картинки.</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«Разложи картинки по группам»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навыков анализа и синтеза.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поднос с двенадцатью картинками. Которые можно разделить на четыре группы, например, овощи: лук, морковь, капуста; фрукты: яблоко, груша, персик; посуда</w:t>
      </w:r>
      <w:proofErr w:type="gramStart"/>
      <w:r w:rsidRPr="006405E3">
        <w:rPr>
          <w:color w:val="000000"/>
          <w:sz w:val="28"/>
          <w:szCs w:val="28"/>
        </w:rPr>
        <w:t xml:space="preserve"> :</w:t>
      </w:r>
      <w:proofErr w:type="gramEnd"/>
      <w:r w:rsidRPr="006405E3">
        <w:rPr>
          <w:color w:val="000000"/>
          <w:sz w:val="28"/>
          <w:szCs w:val="28"/>
        </w:rPr>
        <w:t xml:space="preserve"> чашка, тарелка, чайник; инструменты – молоток, пила, лопата и 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Перед каждым ребенком находится поднос с двенадцатью предметными картинками. Воспитатель предлагает детям разделить все картинки на четыре группы. (Комплекты картинок у детей разные).</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Задание «Закрой лишнюю картинку»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мыслительных процессов (эмпирическое обобщение).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карточка к заданию и квадратик из плотной бумаги (4*4 см) (для каждого ребенка).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Задание «Нарисуй и зачеркни»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слухового внимания, памяти и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лист бумаги и простой карандаш (для каждого ребенка)</w:t>
      </w:r>
      <w:proofErr w:type="gramStart"/>
      <w:r w:rsidRPr="006405E3">
        <w:rPr>
          <w:color w:val="000000"/>
          <w:sz w:val="28"/>
          <w:szCs w:val="28"/>
        </w:rPr>
        <w:t xml:space="preserve"> .</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На столе перед каждым ребенком находятся лист бумаги и простой карандаш. Взрослый предлагает детям: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Нарисовать два треугольника, один квадрат, один прямоугольник и зачеркнуть третью фигуру;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Нарисовать три круга, один треугольник, два прямоугольника и зачеркнуть вторую фигуру;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Нарисовать один прямоугольник, два квадрата, три треугольника и зачеркнуть пятую фигуру</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«Придумай загадку»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речи и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игрушки и знакомые детям предметы.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«Составь предложение по двум картинкам»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внимания,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color w:val="000000"/>
          <w:sz w:val="28"/>
          <w:szCs w:val="28"/>
        </w:rPr>
        <w:lastRenderedPageBreak/>
        <w:t>Оборудование: магнитная доска; магниты; пары предметных картинок: : бабушка – кофта (чашка, ваза, девочка – кролик (фасоль, лыжи, мальчик – кот (велосипед, коньки, аист – гнездо и т. д.</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Воспитатель поочередно прикрепляет к магнитной доске пару картинок и предлагает детям составить по ней как можно больше предложений.</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«Любимая еда»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развивать мышление, речь, умение выделять в сравниваемых объектах признаки сходства и различия.</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color w:val="000000"/>
          <w:sz w:val="28"/>
          <w:szCs w:val="28"/>
        </w:rPr>
        <w:t>Оборудование: предметные картинки, например: корова – сено, кролик – капуста, медведь – мед, кошка – молоко и т. д.</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Игра «Скажи мне наоборот»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мышления, внимания, умения подбирать слова-антонимы.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Воспитатель предлагает детям назвать слова противоположного значения, например: большой – маленький. </w:t>
      </w:r>
      <w:proofErr w:type="gramStart"/>
      <w:r w:rsidRPr="006405E3">
        <w:rPr>
          <w:color w:val="000000"/>
          <w:sz w:val="28"/>
          <w:szCs w:val="28"/>
        </w:rPr>
        <w:t>Можно использовать следующие пары слов: веселый – грустный, быстрый – медленный, пустой – полный, умный – глупый, трудолюбивый – ленивый и т. д.</w:t>
      </w:r>
      <w:proofErr w:type="gramEnd"/>
    </w:p>
    <w:p w:rsidR="00A37DDD" w:rsidRPr="00A37DDD" w:rsidRDefault="00A37DDD" w:rsidP="00A37DDD">
      <w:pPr>
        <w:pStyle w:val="a3"/>
        <w:shd w:val="clear" w:color="auto" w:fill="FFFFFF"/>
        <w:spacing w:before="0" w:beforeAutospacing="0" w:after="0" w:afterAutospacing="0"/>
        <w:jc w:val="center"/>
        <w:rPr>
          <w:i/>
          <w:color w:val="000000"/>
          <w:sz w:val="28"/>
          <w:szCs w:val="28"/>
        </w:rPr>
      </w:pPr>
      <w:r w:rsidRPr="00A37DDD">
        <w:rPr>
          <w:i/>
          <w:color w:val="000000"/>
          <w:sz w:val="28"/>
          <w:szCs w:val="28"/>
        </w:rPr>
        <w:t>Игра «Нелепицы»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речи, внимания,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Оборудование: карточка к заданию.</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Воспитатель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Задание «Дополни фразу»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развитие слухового внимания, мышления,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Если песок мокрый, то.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Мальчик моет руки, потому что.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Если переходить улицу на красный свет, то.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Автобус остановился, потому что.</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Игра «рассказ наоборот»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Детям младшего школьного возраста (играть могут одновременно несколько человек) предлагается попробовать сочинить рассказ или сказку наоборот. Предположим, один говорит: «И началась у них с тех пор счастливая и спокойная жизнь». Другой: «Вернулись братья в свою деревню». Третий: «Наконец поняли они, что мир лучше ссоры. Четвертый: «Сколько в одиночку старались мост построить, а ничего не выходит» и т.д.</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Игра «Ассоциация»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Группа детей выстраивается в круг, и им предлагается два любых слова. Например, </w:t>
      </w:r>
      <w:r w:rsidRPr="006405E3">
        <w:rPr>
          <w:rStyle w:val="a5"/>
          <w:color w:val="000000"/>
          <w:sz w:val="28"/>
          <w:szCs w:val="28"/>
        </w:rPr>
        <w:t>щенок</w:t>
      </w:r>
      <w:r w:rsidRPr="006405E3">
        <w:rPr>
          <w:color w:val="000000"/>
          <w:sz w:val="28"/>
          <w:szCs w:val="28"/>
        </w:rPr>
        <w:t> и</w:t>
      </w:r>
      <w:r>
        <w:rPr>
          <w:color w:val="000000"/>
          <w:sz w:val="28"/>
          <w:szCs w:val="28"/>
        </w:rPr>
        <w:t xml:space="preserve"> </w:t>
      </w:r>
      <w:r w:rsidRPr="006405E3">
        <w:rPr>
          <w:rStyle w:val="a5"/>
          <w:color w:val="000000"/>
          <w:sz w:val="28"/>
          <w:szCs w:val="28"/>
        </w:rPr>
        <w:t>мячик</w:t>
      </w:r>
      <w:r w:rsidRPr="006405E3">
        <w:rPr>
          <w:color w:val="000000"/>
          <w:sz w:val="28"/>
          <w:szCs w:val="28"/>
        </w:rPr>
        <w:t>. Детям по очереди предлагается связать эти два слова в одно предложение. Кто последний придумает предложение, тот и выиграл. В предложенном примере могут возникнуть следующие ассоциации.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Щенок играет в мячик.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Щенок прыгает как мячик.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Щенка надо кормить, а мячик — нет.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Щенок пушистый и теплый, а мячик гладкий и холодный.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У щенка глаза круглые, как мячик.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Style w:val="a5"/>
          <w:i w:val="0"/>
          <w:iCs w:val="0"/>
          <w:color w:val="000000"/>
          <w:sz w:val="28"/>
          <w:szCs w:val="28"/>
        </w:rPr>
        <w:t>Дети любят играть со щенком и мячиком.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lastRenderedPageBreak/>
        <w:t>Рыбка — червячок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аргументировать свои ответы, расширить кругозор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картинки животных, птиц (можно вырезанные из старых книг, журналов; открытки).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Как играем: сначала читается стихотворение: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Зайчик любит морковку,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Мишка — малинку,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Воробушек — рябинку,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Рыбка — червячка,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Избегай, рыбка, крючка.</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rFonts w:eastAsia="MS Gothic" w:hAnsi="MS Gothic"/>
          <w:color w:val="000000"/>
          <w:sz w:val="28"/>
          <w:szCs w:val="28"/>
        </w:rPr>
        <w:t>◈</w:t>
      </w:r>
      <w:r w:rsidRPr="006405E3">
        <w:rPr>
          <w:color w:val="000000"/>
          <w:sz w:val="28"/>
          <w:szCs w:val="28"/>
        </w:rPr>
        <w:t> Вы называете животное, а ребенку нужно быстро и правильно сказать, что оно кушает, например: корова — сено, собака — кость, мышка — сыр, кошка — молочко и т. д.</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Закрепляем: задайте ребенку вопросы: «А что любит </w:t>
      </w:r>
      <w:proofErr w:type="spellStart"/>
      <w:r w:rsidRPr="006405E3">
        <w:rPr>
          <w:color w:val="000000"/>
          <w:sz w:val="28"/>
          <w:szCs w:val="28"/>
        </w:rPr>
        <w:t>Карлсон</w:t>
      </w:r>
      <w:proofErr w:type="spellEnd"/>
      <w:r w:rsidRPr="006405E3">
        <w:rPr>
          <w:color w:val="000000"/>
          <w:sz w:val="28"/>
          <w:szCs w:val="28"/>
        </w:rPr>
        <w:t>? Людоед?» и пр.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Сыграйте в игру «Наоборот»: морковка — заяц, зерно — птица, лошадь — сено.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Когда </w:t>
      </w:r>
      <w:proofErr w:type="spellStart"/>
      <w:r w:rsidRPr="006405E3">
        <w:rPr>
          <w:color w:val="000000"/>
          <w:sz w:val="28"/>
          <w:szCs w:val="28"/>
        </w:rPr>
        <w:t>предоставится</w:t>
      </w:r>
      <w:proofErr w:type="spellEnd"/>
      <w:r w:rsidRPr="006405E3">
        <w:rPr>
          <w:color w:val="000000"/>
          <w:sz w:val="28"/>
          <w:szCs w:val="28"/>
        </w:rPr>
        <w:t xml:space="preserve"> возможность, кормите вместе птиц, белочек, животных. Наблюдайте за их повадками.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Раз, два, три лишний уходи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помогает формировать понятийное мышление; отсекать лишнее (анализ — синтез)</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картинки.</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rFonts w:eastAsia="MS Gothic" w:hAnsi="MS Gothic"/>
          <w:color w:val="000000"/>
          <w:sz w:val="28"/>
          <w:szCs w:val="28"/>
        </w:rPr>
        <w:t>◈</w:t>
      </w:r>
      <w:r w:rsidRPr="006405E3">
        <w:rPr>
          <w:color w:val="000000"/>
          <w:sz w:val="28"/>
          <w:szCs w:val="28"/>
        </w:rPr>
        <w:t> Как играем: покажите картинки с предметами одного класса, но разных групп, например: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w:t>
      </w:r>
      <w:proofErr w:type="gramEnd"/>
      <w:r w:rsidRPr="006405E3">
        <w:rPr>
          <w:color w:val="000000"/>
          <w:sz w:val="28"/>
          <w:szCs w:val="28"/>
        </w:rPr>
        <w:t xml:space="preserve"> Почему?</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Закрепляем: меняйтесь ролями. Можно играть и в словесный вариант этой игры. </w:t>
      </w:r>
      <w:proofErr w:type="gramStart"/>
      <w:r w:rsidRPr="006405E3">
        <w:rPr>
          <w:color w:val="000000"/>
          <w:sz w:val="28"/>
          <w:szCs w:val="28"/>
        </w:rPr>
        <w:t>Желательно брать различные понятия, знакомые ребенку, например: «одежда», «обувь» и т. д. Помогайте ребенку, если он затрудняется, обосновывать ответы.</w:t>
      </w:r>
      <w:proofErr w:type="gramEnd"/>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Небылицы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помогает формировать логическое мышление, творческое воображение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мяч.</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Как играем: в эту игру лучше играть всей семьей, тогда ребенок быстрее освоит ее.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Старайтесь придумать как можно больше смешных, нелепых фраз.</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Выиграет тот, кто ни разу не ошибется.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Играйте в эту игру чаще, ведь ребенок этого возраста любит придумывать перевертыши, небылицы.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Закрепляем: поиграйте в «Небылицы», используя короткие рассказы. Например: «На день рождения Вани дети ели яблоки, мороженое, печенье и... соленые конфеты». Ребенок должен исправить вашу ошибку и объяснить, почему это неверно.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lastRenderedPageBreak/>
        <w:t>◈</w:t>
      </w:r>
      <w:r w:rsidRPr="006405E3">
        <w:rPr>
          <w:color w:val="000000"/>
          <w:sz w:val="28"/>
          <w:szCs w:val="28"/>
        </w:rPr>
        <w:t>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Можно поиграть с картинками. Например: на картинке нарисовано лето: солнце, цветы, бабочки и... снеговик. Спросите ребенка, почему снеговик лишний, что может с ним произойти? Что придумать, чтобы он не растаял?</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В следующий раз можете придумать до 3-4 небылиц в рассказе. Например: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Сел воробушек на дом,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Провалилась крыша.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Под березою с котом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Пляшут польку мыши.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Мухи съели паука.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Рыбы ловят рыбака.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На телегу села лошадь,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Погоняет ездока.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Автор: В. </w:t>
      </w:r>
      <w:proofErr w:type="spellStart"/>
      <w:r w:rsidRPr="006405E3">
        <w:rPr>
          <w:color w:val="000000"/>
          <w:sz w:val="28"/>
          <w:szCs w:val="28"/>
        </w:rPr>
        <w:t>Чантурия</w:t>
      </w:r>
      <w:proofErr w:type="spellEnd"/>
      <w:r w:rsidRPr="006405E3">
        <w:rPr>
          <w:color w:val="000000"/>
          <w:sz w:val="28"/>
          <w:szCs w:val="28"/>
        </w:rPr>
        <w:t>.</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Сладкоежки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помогает формировать зрительный контроль; развивает восприятие величины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рисунки банок с вареньем, надкусанных яблок.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Как играем: покажите ребенку несколько нарисованных банок с вареньем различной степени наполнения. Спросите, из какой банки </w:t>
      </w:r>
      <w:proofErr w:type="spellStart"/>
      <w:r w:rsidRPr="006405E3">
        <w:rPr>
          <w:color w:val="000000"/>
          <w:sz w:val="28"/>
          <w:szCs w:val="28"/>
        </w:rPr>
        <w:t>Карлсон</w:t>
      </w:r>
      <w:proofErr w:type="spellEnd"/>
      <w:r w:rsidRPr="006405E3">
        <w:rPr>
          <w:color w:val="000000"/>
          <w:sz w:val="28"/>
          <w:szCs w:val="28"/>
        </w:rPr>
        <w:t xml:space="preserve"> съел больше всего варенья? Попросите объяснить, почему он сделал такие выводы? Покажите рисунки надкусанных яблок. Попросите его ответить, какое яблоко, по его мнению, кусал медведь, заяц, воробей, гусеница? Почему он так решил?</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Закрепляем: нарисуйте следы медведя, зайца, мышки. </w:t>
      </w:r>
      <w:proofErr w:type="gramStart"/>
      <w:r w:rsidRPr="006405E3">
        <w:rPr>
          <w:color w:val="000000"/>
          <w:sz w:val="28"/>
          <w:szCs w:val="28"/>
        </w:rPr>
        <w:t>Где</w:t>
      </w:r>
      <w:proofErr w:type="gramEnd"/>
      <w:r w:rsidRPr="006405E3">
        <w:rPr>
          <w:color w:val="000000"/>
          <w:sz w:val="28"/>
          <w:szCs w:val="28"/>
        </w:rPr>
        <w:t xml:space="preserve"> чьи следы? На улице попросите ребенка определить, где на снегу или песке следы взрослого человека, а где ребенка? А где следы птички и собаки?</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«Сели мы на саночки»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подбирать нужные предметы для каждого времени года; отстаивать свое мнение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картинки времен года, сопутствующих предметов к ним.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Как играем: покажите картинки времен года и сопутствующих этому сезону предметов. </w:t>
      </w:r>
      <w:proofErr w:type="gramStart"/>
      <w:r w:rsidRPr="006405E3">
        <w:rPr>
          <w:color w:val="000000"/>
          <w:sz w:val="28"/>
          <w:szCs w:val="28"/>
        </w:rPr>
        <w:t>Например: санки, лыжи, коньки, ледянки, резиновые сапоги, зонтик, мяч, сачок, корзинка, ведерко, лопатка, формочки и пр.</w:t>
      </w:r>
      <w:proofErr w:type="gramEnd"/>
      <w:r w:rsidRPr="006405E3">
        <w:rPr>
          <w:color w:val="000000"/>
          <w:sz w:val="28"/>
          <w:szCs w:val="28"/>
        </w:rPr>
        <w:t xml:space="preserve"> Ребенок должен правильно соотнести предметы </w:t>
      </w:r>
      <w:proofErr w:type="gramStart"/>
      <w:r w:rsidRPr="006405E3">
        <w:rPr>
          <w:color w:val="000000"/>
          <w:sz w:val="28"/>
          <w:szCs w:val="28"/>
        </w:rPr>
        <w:t>с</w:t>
      </w:r>
      <w:proofErr w:type="gramEnd"/>
      <w:r w:rsidRPr="006405E3">
        <w:rPr>
          <w:color w:val="000000"/>
          <w:sz w:val="28"/>
          <w:szCs w:val="28"/>
        </w:rPr>
        <w:t xml:space="preserve"> временами года. Попросите объяснить, почему санки нельзя положить к летней картинке, а велосипед — к зимней и 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Закрепляем: вспомните стихи и </w:t>
      </w:r>
      <w:proofErr w:type="gramStart"/>
      <w:r w:rsidRPr="006405E3">
        <w:rPr>
          <w:color w:val="000000"/>
          <w:sz w:val="28"/>
          <w:szCs w:val="28"/>
        </w:rPr>
        <w:t>песни про времена</w:t>
      </w:r>
      <w:proofErr w:type="gramEnd"/>
      <w:r w:rsidRPr="006405E3">
        <w:rPr>
          <w:color w:val="000000"/>
          <w:sz w:val="28"/>
          <w:szCs w:val="28"/>
        </w:rPr>
        <w:t xml:space="preserve"> года: «По малину в сад пойдем...», «Сели мы на саночки, взяли мы коньки...». Когда собираетесь на прогулку, спрашивайте, почему вы взяли с собой сегодня именно эти игрушки?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xml:space="preserve"> Усложняем: сыграйте в словесную игру «Наоборот». Называйте сначала время года, потом его атрибут. </w:t>
      </w:r>
      <w:proofErr w:type="gramStart"/>
      <w:r w:rsidRPr="006405E3">
        <w:rPr>
          <w:color w:val="000000"/>
          <w:sz w:val="28"/>
          <w:szCs w:val="28"/>
        </w:rPr>
        <w:t>Например: лето — самокат, зима — санки, весна — бумажный кораблик, а осенью что?</w:t>
      </w:r>
      <w:proofErr w:type="gramEnd"/>
      <w:r w:rsidRPr="006405E3">
        <w:rPr>
          <w:color w:val="000000"/>
          <w:sz w:val="28"/>
          <w:szCs w:val="28"/>
        </w:rPr>
        <w:t xml:space="preserve"> И т. п.</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Да - нет, говорите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угадывать предмет по описанию методом наводящих и отсекающих вопросов</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t>◈</w:t>
      </w:r>
      <w:r w:rsidRPr="006405E3">
        <w:rPr>
          <w:color w:val="000000"/>
          <w:sz w:val="28"/>
          <w:szCs w:val="28"/>
        </w:rPr>
        <w:t> Как играем: предложите ребенку угадать овощ, который вы загадали, по его описанию. Например: овощ, бывает крупный и мелкий, растет на грядке (морковь). Пусть ваш исследователь методом наводящих вопросов (какого он бывает цвета, какой формы, что из него готовят?) с вашей помощью попробует дать верный ответ.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eastAsia="MS Gothic" w:hAnsi="MS Gothic"/>
          <w:color w:val="000000"/>
          <w:sz w:val="28"/>
          <w:szCs w:val="28"/>
        </w:rPr>
        <w:lastRenderedPageBreak/>
        <w:t>◈</w:t>
      </w:r>
      <w:r w:rsidRPr="006405E3">
        <w:rPr>
          <w:color w:val="000000"/>
          <w:sz w:val="28"/>
          <w:szCs w:val="28"/>
        </w:rPr>
        <w:t xml:space="preserve"> Закрепляем: загадывать можно любой знакомый предмет, постепенно усложняя задачу. Например: </w:t>
      </w:r>
      <w:proofErr w:type="gramStart"/>
      <w:r w:rsidRPr="006405E3">
        <w:rPr>
          <w:color w:val="000000"/>
          <w:sz w:val="28"/>
          <w:szCs w:val="28"/>
        </w:rPr>
        <w:t>«Это предмет женской одежды» {платье).</w:t>
      </w:r>
      <w:proofErr w:type="gramEnd"/>
      <w:r w:rsidRPr="006405E3">
        <w:rPr>
          <w:color w:val="000000"/>
          <w:sz w:val="28"/>
          <w:szCs w:val="28"/>
        </w:rPr>
        <w:t xml:space="preserve"> Ребенок перечисляет: «Юбка?» (нет), «Кофта?» (нет), «Длинное?» (бывает — да, бывает — нет). Подскажите, что бывает вечерним или бальным, если малышу сложно угадать.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Пусть ребенок попробует сам загадать предмет, а вы будете пытаться с помощью вопросов угадывать.</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Загадочные умники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делать выводы, доказывать их правильность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Как играем: вы знаете, что умение отгадывать загадки, формирует логическое мышление? Итак, загадываем: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Лижет дочку языком, будет телочка здорова.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Кормит также молочком, кто же мама? (корова)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Когда ребенок ответит, спросите его, как он определил, что же это корова? Вот тут и начинается самое интересное! Если ребенок ответит, что корова кормит молоком теленка, скажите, что многие животные кормят молоком детей. А главная подсказка — это теленок! Только у коровы теленок. Далее: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 клетке пестрая головка,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Чистит перышки так ловко.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Что за птичка, угадай,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 клетке верно... (попугай)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В клетке обычно держат попугая, у него пестрая голова ит.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Поощряйте ребенка, меняйтесь ролями: ребенок загадывает — вы отгадываете.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Закрепляем: загадывать загадки можно по 5-10 минут каждый день. А может, ребенок придумает свою загадку? Например, вот загадка ребенка 4,5 года: «По лесу ползет, иголки на себе несет».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А если завести книжку и туда зарисовывать свои загадки? Назвать ее «Загадай-ка».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Внимание: при загадывании загадки нужно обращать внимание на отличительную черту предмета, явления: если это дождь, то он идет с неба, из тучи, ведь дождик можно устроить и из лейки. Например, придумываем: «Водичка льется с неба, как из лейки» (аналогия) и т. д.</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 xml:space="preserve">Ребятушки - </w:t>
      </w:r>
      <w:proofErr w:type="spellStart"/>
      <w:r w:rsidRPr="006405E3">
        <w:rPr>
          <w:rFonts w:ascii="Times New Roman" w:hAnsi="Times New Roman" w:cs="Times New Roman"/>
          <w:b w:val="0"/>
          <w:bCs w:val="0"/>
          <w:i/>
          <w:iCs/>
          <w:color w:val="00000A"/>
          <w:sz w:val="28"/>
          <w:szCs w:val="28"/>
        </w:rPr>
        <w:t>загадушки</w:t>
      </w:r>
      <w:proofErr w:type="spell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определять предмет по его характерным признакам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игрушки.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Как играем: поставьте на стол игрушки, сходные по общим признакам: животные, птицы. Загадайте загадку: «</w:t>
      </w:r>
      <w:proofErr w:type="gramStart"/>
      <w:r w:rsidRPr="006405E3">
        <w:rPr>
          <w:color w:val="000000"/>
          <w:sz w:val="28"/>
          <w:szCs w:val="28"/>
        </w:rPr>
        <w:t>Мягкая</w:t>
      </w:r>
      <w:proofErr w:type="gramEnd"/>
      <w:r w:rsidRPr="006405E3">
        <w:rPr>
          <w:color w:val="000000"/>
          <w:sz w:val="28"/>
          <w:szCs w:val="28"/>
        </w:rPr>
        <w:t>, пушистая, бегает по деревьям» и т. п. Ребенок должен отгадать ее и дополнить, например: собирает грибы, живет в дупле. Меняйтесь ролями — это развивает логичность речи ребенка. Кто загадок загадает больше, тот и победил.</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Закрепляем: играть можно на улице, в дороге.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Усложняем: в дальнейшем используйте словесный вариант игры. Берите качества предметов, их функции: на нем сидят или это нужно для работы в огороде и т. д.</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Математические круги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работать с пересекающимися и непересекающимися множествами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обручи большие и маленькие, мелкие предметы, геометрические фигуры.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xml:space="preserve"> Как играем: положите на пол два обруча, в них разложите предметы по группам, например: деревянные игрушки в одном, пластмассовые — в другом или большие красные круги в одном, маленькие синие — в другом. А если </w:t>
      </w:r>
      <w:proofErr w:type="gramStart"/>
      <w:r w:rsidRPr="006405E3">
        <w:rPr>
          <w:color w:val="000000"/>
          <w:sz w:val="28"/>
          <w:szCs w:val="28"/>
        </w:rPr>
        <w:t>в</w:t>
      </w:r>
      <w:proofErr w:type="gramEnd"/>
      <w:r w:rsidRPr="006405E3">
        <w:rPr>
          <w:color w:val="000000"/>
          <w:sz w:val="28"/>
          <w:szCs w:val="28"/>
        </w:rPr>
        <w:t xml:space="preserve"> </w:t>
      </w:r>
      <w:proofErr w:type="gramStart"/>
      <w:r w:rsidRPr="006405E3">
        <w:rPr>
          <w:color w:val="000000"/>
          <w:sz w:val="28"/>
          <w:szCs w:val="28"/>
        </w:rPr>
        <w:t>другом</w:t>
      </w:r>
      <w:proofErr w:type="gramEnd"/>
      <w:r w:rsidRPr="006405E3">
        <w:rPr>
          <w:color w:val="000000"/>
          <w:sz w:val="28"/>
          <w:szCs w:val="28"/>
        </w:rPr>
        <w:t xml:space="preserve"> должны лежать все круги, среди которых будут большие красные. Как их разложить? Помогите ребенку </w:t>
      </w:r>
      <w:r w:rsidRPr="006405E3">
        <w:rPr>
          <w:color w:val="000000"/>
          <w:sz w:val="28"/>
          <w:szCs w:val="28"/>
        </w:rPr>
        <w:lastRenderedPageBreak/>
        <w:t xml:space="preserve">пересечь обручи и положить в пересечение большие красные круги. Можно положить маленький обруч внутри </w:t>
      </w:r>
      <w:proofErr w:type="gramStart"/>
      <w:r w:rsidRPr="006405E3">
        <w:rPr>
          <w:color w:val="000000"/>
          <w:sz w:val="28"/>
          <w:szCs w:val="28"/>
        </w:rPr>
        <w:t>большого</w:t>
      </w:r>
      <w:proofErr w:type="gramEnd"/>
      <w:r w:rsidRPr="006405E3">
        <w:rPr>
          <w:color w:val="000000"/>
          <w:sz w:val="28"/>
          <w:szCs w:val="28"/>
        </w:rPr>
        <w:t xml:space="preserve"> — в большом большие квадраты, в маленьком — маленькие.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Закрепляем: раскладывать можно предметы, картинки. А сделать круг из веревки или скакалки.</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r w:rsidRPr="006405E3">
        <w:rPr>
          <w:rFonts w:ascii="Times New Roman" w:hAnsi="Times New Roman" w:cs="Times New Roman"/>
          <w:b w:val="0"/>
          <w:bCs w:val="0"/>
          <w:i/>
          <w:iCs/>
          <w:color w:val="00000A"/>
          <w:sz w:val="28"/>
          <w:szCs w:val="28"/>
        </w:rPr>
        <w:t>Парные картинки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находить смысловые связи в парных картинках; формирует произвольную память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5-6 пар карточек со схожими по смыслу изображениями (можно взять из любых настольных игр).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xml:space="preserve"> Как играем: положите перед ребенком парные картинки. Например: дерево и лес, дом и окно или бревно и топор, машина и улица и т. д. Картинки кладутся слева направо, следующая пара кладется под ними. Ребенок должен рассмотреть две пары картинок в течение 1-2 минут и запомнить. Затем правый ряд уберите. Ребенок должен вспомнить, что лежало </w:t>
      </w:r>
      <w:proofErr w:type="spellStart"/>
      <w:r w:rsidRPr="006405E3">
        <w:rPr>
          <w:color w:val="000000"/>
          <w:sz w:val="28"/>
          <w:szCs w:val="28"/>
        </w:rPr>
        <w:t>справо</w:t>
      </w:r>
      <w:proofErr w:type="spellEnd"/>
      <w:r w:rsidRPr="006405E3">
        <w:rPr>
          <w:color w:val="000000"/>
          <w:sz w:val="28"/>
          <w:szCs w:val="28"/>
        </w:rPr>
        <w:t xml:space="preserve"> от оставшихся картинок. Спросите, что общего между изображениями на картинках?</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Возьмите следующие две пары картинок и поиграйте еще раз. Можно играть до тех пор, пока ребенок не устанет.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xml:space="preserve"> Усложняем: можно взять по три карточки, имеющие смысловые связи. </w:t>
      </w:r>
      <w:proofErr w:type="gramStart"/>
      <w:r w:rsidRPr="006405E3">
        <w:rPr>
          <w:color w:val="000000"/>
          <w:sz w:val="28"/>
          <w:szCs w:val="28"/>
        </w:rPr>
        <w:t>Например: ваза, вода, цветок; девочка, бантики, расческа — ребенок должен объяснить их соседство.</w:t>
      </w:r>
      <w:proofErr w:type="gramEnd"/>
      <w:r w:rsidRPr="006405E3">
        <w:rPr>
          <w:color w:val="000000"/>
          <w:sz w:val="28"/>
          <w:szCs w:val="28"/>
        </w:rPr>
        <w:t xml:space="preserve"> Оставьте только первые карточки. Ребенок должен вспомнить </w:t>
      </w:r>
      <w:proofErr w:type="gramStart"/>
      <w:r w:rsidRPr="006405E3">
        <w:rPr>
          <w:color w:val="000000"/>
          <w:sz w:val="28"/>
          <w:szCs w:val="28"/>
        </w:rPr>
        <w:t>убранные</w:t>
      </w:r>
      <w:proofErr w:type="gramEnd"/>
      <w:r w:rsidRPr="006405E3">
        <w:rPr>
          <w:color w:val="000000"/>
          <w:sz w:val="28"/>
          <w:szCs w:val="28"/>
        </w:rPr>
        <w:t>.</w:t>
      </w:r>
    </w:p>
    <w:p w:rsidR="00A37DDD" w:rsidRPr="006405E3" w:rsidRDefault="00A37DDD" w:rsidP="00A37DDD">
      <w:pPr>
        <w:pStyle w:val="3"/>
        <w:shd w:val="clear" w:color="auto" w:fill="FFFFFF"/>
        <w:spacing w:before="0" w:line="240" w:lineRule="auto"/>
        <w:jc w:val="center"/>
        <w:rPr>
          <w:rFonts w:ascii="Times New Roman" w:hAnsi="Times New Roman" w:cs="Times New Roman"/>
          <w:color w:val="000000"/>
          <w:sz w:val="28"/>
          <w:szCs w:val="28"/>
        </w:rPr>
      </w:pPr>
      <w:proofErr w:type="spellStart"/>
      <w:r w:rsidRPr="006405E3">
        <w:rPr>
          <w:rFonts w:ascii="Times New Roman" w:hAnsi="Times New Roman" w:cs="Times New Roman"/>
          <w:b w:val="0"/>
          <w:bCs w:val="0"/>
          <w:i/>
          <w:iCs/>
          <w:color w:val="00000A"/>
          <w:sz w:val="28"/>
          <w:szCs w:val="28"/>
        </w:rPr>
        <w:t>Отрицалки</w:t>
      </w:r>
      <w:proofErr w:type="spell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Игра учит делать логические выводы методом отрицания/исключения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Необходимый инвентарь: опорные картинки.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Как играем: предложите ребенку отгадать загадку: «У Коли и Лены по одному шарику, синий и красный. У Коли не синий шарик, какого цвета шарик у Лены?», или «У Тани и Светы по кукле. У Светы кукла не маленькая. Какая кукла у Тани, у Светы?», или «Катя и Таня стоят справа и слева от дерева. Таня стоит не справа от дерева. Где стоит Катя, Таня?» и т. п. Таких вариантов вопросов очень много. Старайтесь придумывать такие загадки сами, загадывая и цвет, и форму, и размер.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Внимание: Если ребенок вначале не справляется, можно использовать опорные картинки, например — рисунок синего и красного шарика в первом вопросе и т. д.; аналогично при других задачах.</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Закрепляем: Когда ребенок будет правильно решать задачи, играть можно уже без опорных картинок. Поэтому их можно решать везде, когда будет свободное время.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Усложняем: увеличиваем количество отрицаний. Например: «У Оли, Пети и Тани три мяча: желтый, синий и красный. У Оли не желтый и не синий мяч, у Пети не синий. У кого из детей желтый мяч? Какого цвета мячи у Оли, Пети и Тани?».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rFonts w:ascii="MS Mincho" w:eastAsia="MS Mincho" w:hAnsi="MS Mincho" w:cs="MS Mincho" w:hint="eastAsia"/>
          <w:color w:val="000000"/>
          <w:sz w:val="28"/>
          <w:szCs w:val="28"/>
        </w:rPr>
        <w:t>➣</w:t>
      </w:r>
      <w:r w:rsidRPr="006405E3">
        <w:rPr>
          <w:color w:val="000000"/>
          <w:sz w:val="28"/>
          <w:szCs w:val="28"/>
        </w:rPr>
        <w:t> Внимание: вы купили родственникам подарки? Поиграйте. Загадайте загадку: «Я купила папе и дедушке брюки, джинсы и свитер. Дедушке я купила не джинсы и не брюки. Что я купила папе, а что дедушке?». Таких житейских примеров много, используйте их для игры и с пользой для ребенка.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«Где мы побывали, что мы повидали?»</w:t>
      </w:r>
      <w:r w:rsidRPr="006405E3">
        <w:rPr>
          <w:color w:val="000000"/>
          <w:sz w:val="28"/>
          <w:szCs w:val="28"/>
        </w:rPr>
        <w:t> (25 мин.; народная игра).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Цель игры. Развитие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Процедура игры. Игру желательно проводить на свежем воздухе или в просторной комнате.</w:t>
      </w:r>
      <w:r w:rsidRPr="006405E3">
        <w:rPr>
          <w:color w:val="000000"/>
          <w:sz w:val="28"/>
          <w:szCs w:val="28"/>
        </w:rPr>
        <w:br/>
        <w:t xml:space="preserve">Группа детей делится пополам: «дедушка и внучата» — те, кто будет отгадывать загадки, а вторая группа их будет загадывать. Между группами по земле или полу проводится </w:t>
      </w:r>
      <w:r w:rsidRPr="006405E3">
        <w:rPr>
          <w:color w:val="000000"/>
          <w:sz w:val="28"/>
          <w:szCs w:val="28"/>
        </w:rPr>
        <w:lastRenderedPageBreak/>
        <w:t>черта, за которую нельзя выбегать дедушке и внучатам, когда они будут ловить убегающих детей. «Дедушка и внучата» отворачиваются, а учитель с другой группой детей тихо договариваются, какую «загадку» будут загадывать. Договорившись, они подают знак «дедушке и внучатам».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Происходит такой диалог:</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Здравствуйте, дедушка седой с длинной-длинной бородой!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Здравствуйте, внучата!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Здравствуйте, ребята! — отвечает «дедушка с внучатами».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Где вы побывали? Что вы повидали?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Побывали мы в лесу, там увидели лису. Что мы делали — не скажем, но зато мы вам покажем!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Свою «загадку» дети показывают в движениях. Например, они «собирают в лесу грибы и ягоды». Дети наклоняются, аукаются и т. д. В случае, если «дедушка и внучата» правильно отгадали «загадку», вторая группа детей уточняет и дополняет ответ. Если предлагается ошибочное решение, дети убегают, а «дедушка и внучата» стараются их поймать. Но нельзя перебегать за черту, которая была проведена в начале игры.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После показа 1—2 загадок выбираются </w:t>
      </w:r>
      <w:proofErr w:type="gramStart"/>
      <w:r w:rsidRPr="006405E3">
        <w:rPr>
          <w:color w:val="000000"/>
          <w:sz w:val="28"/>
          <w:szCs w:val="28"/>
        </w:rPr>
        <w:t>новые</w:t>
      </w:r>
      <w:proofErr w:type="gramEnd"/>
      <w:r w:rsidRPr="006405E3">
        <w:rPr>
          <w:color w:val="000000"/>
          <w:sz w:val="28"/>
          <w:szCs w:val="28"/>
        </w:rPr>
        <w:t xml:space="preserve"> «дедушка с внучатами».</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«Ну-ка, отгадай!»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Группа детей делится на две подгруппы. Первая подгруппа тайно от второй задумывает какой-либо предмет. Вторая подгруппа должна отгадать предмет, задавая вопросы. На эти вопросы первая подгруппа имеет право отвечать только «да» или «нет».</w:t>
      </w:r>
      <w:r w:rsidRPr="006405E3">
        <w:rPr>
          <w:color w:val="000000"/>
          <w:sz w:val="28"/>
          <w:szCs w:val="28"/>
        </w:rPr>
        <w:br/>
        <w:t>Дети из первой подгруппы встают по прямой линии друг за другом. Напротив них встают дети из второй подгруппы. Сначала задает вопрос ребенок из второй подгруппы: «Оно живое?» Первый ребенок из первой подгруппы отвечает: «Да». Затем задает вопрос второй ребенок из второй под</w:t>
      </w:r>
      <w:proofErr w:type="gramStart"/>
      <w:r w:rsidRPr="006405E3">
        <w:rPr>
          <w:color w:val="000000"/>
          <w:sz w:val="28"/>
          <w:szCs w:val="28"/>
        </w:rPr>
        <w:t>.</w:t>
      </w:r>
      <w:proofErr w:type="gramEnd"/>
      <w:r w:rsidRPr="006405E3">
        <w:rPr>
          <w:color w:val="000000"/>
          <w:sz w:val="28"/>
          <w:szCs w:val="28"/>
        </w:rPr>
        <w:t xml:space="preserve"> </w:t>
      </w:r>
      <w:proofErr w:type="gramStart"/>
      <w:r w:rsidRPr="006405E3">
        <w:rPr>
          <w:color w:val="000000"/>
          <w:sz w:val="28"/>
          <w:szCs w:val="28"/>
        </w:rPr>
        <w:t>г</w:t>
      </w:r>
      <w:proofErr w:type="gramEnd"/>
      <w:r w:rsidRPr="006405E3">
        <w:rPr>
          <w:color w:val="000000"/>
          <w:sz w:val="28"/>
          <w:szCs w:val="28"/>
        </w:rPr>
        <w:t>руппы: «Я его видел?» Второй ребенок из первой подгруппы отвечает: «Да» и 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После угадывания предмета подгруппы меняются ролями.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Примечания: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1. Предлагайте детям вопросы, отражающие операции синтеза и классификации: </w:t>
      </w:r>
      <w:proofErr w:type="gramStart"/>
      <w:r w:rsidRPr="006405E3">
        <w:rPr>
          <w:color w:val="000000"/>
          <w:sz w:val="28"/>
          <w:szCs w:val="28"/>
        </w:rPr>
        <w:t>«Оно живое (или мертвое)?»; «Оно находится в доме?»; «Оно находится на улице?»; «Это животное?»; «Это — человек?» и т. п.</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 Если в течение 8—10 минут предмет не угадан, целесообразно его назвать, чтобы ребята не заскучали.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3. Ребятам из первой подгруппы рекомендуется загадывать известные всем предметы.</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«Картинки-загадки»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w:t>
      </w:r>
      <w:r w:rsidRPr="006405E3">
        <w:rPr>
          <w:color w:val="000000"/>
          <w:sz w:val="28"/>
          <w:szCs w:val="28"/>
        </w:rPr>
        <w:br/>
        <w:t>Следующим водящим становится тот, кто первый отгадал правильный ответ.</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b/>
          <w:bCs/>
          <w:color w:val="000000"/>
          <w:sz w:val="28"/>
          <w:szCs w:val="28"/>
        </w:rPr>
        <w:t>«Парные картинки»</w:t>
      </w:r>
      <w:r w:rsidRPr="006405E3">
        <w:rPr>
          <w:color w:val="000000"/>
          <w:sz w:val="28"/>
          <w:szCs w:val="28"/>
        </w:rPr>
        <w:t>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мыслительных операций анализа и синтеза (сопоставления).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xml:space="preserve"> Используются картинки из двух наборов детского лото. Группа детей делится пополам. Каждый ребенок получает по четыре картинки. Дети из первой группы </w:t>
      </w:r>
      <w:r w:rsidRPr="006405E3">
        <w:rPr>
          <w:color w:val="000000"/>
          <w:sz w:val="28"/>
          <w:szCs w:val="28"/>
        </w:rPr>
        <w:lastRenderedPageBreak/>
        <w:t>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 описание, сделав его более подробным и детализированным.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 целом происходят 4 смены ролей, соответственно четырем карточкам, имеющимся у каждого ребенка.</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«Определи игрушку»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смысловой памяти и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Каждый ребенок приносит какую-либо игрушку. 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одна из принесенных игрушек.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Все игрушки, в том числе и выбранный игровой персонаж, расставлены на столах или стульях. Приглашается водящий ребенок. Ребята из группы 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персонажем рассказанной истории.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Если угадывание произошло правильно, выбирается другой водящий, и игра повторяется. Если ответ неправильный, ребята дополняют рассказанную историю так, чтобы помочь водящему новыми деталями, не называя при этом задуманную игрушку.</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«Угадай игрушку»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восприятия, наблюдательности и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Выбирается один водящий, который выходит на 2—3 минуты из комнаты. В его отсутствие из детей выбирается тот, кто будет загадывать «загадку». Этот ребенок должен жестами и мимикой показать, какую игрушку он задумал. Например, задумана игрушка «зайка». Ребенок прыгает, «грызет морковку» и т. д. Водящий должен отгадать игрушку, выбрать ее, взять в руки и громко назвать. Остальные дети хором говорят «Правильно!» или «Неправильно!».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Если ответ правильный, выбирается другой водящий и другой ребенок, который будет загадывать «загадку». Если ответ неправильный, показать «загадку» предлагается другому ребенку, и так до тех пор, пока не будет получен правильный ответ.</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«Лишняя игрушка»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 </w:t>
      </w:r>
      <w:r w:rsidRPr="006405E3">
        <w:rPr>
          <w:color w:val="000000"/>
          <w:sz w:val="28"/>
          <w:szCs w:val="28"/>
        </w:rPr>
        <w:t>Развитие смысловых операций анализа, синтеза и классификации.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Дети приносят с собой игрушки из дома. Группа ребят делится на две подгруппы. Первая подгруппа на 2—3 минуты выходит из комнаты. Вторая подгруппа отбирает 3 игрушки из тех, что принесены. При этом две игрушки должны быть «из одного класса», а третья — из другого. Например, с куклой и зайчиком кладут мячик.</w:t>
      </w:r>
    </w:p>
    <w:p w:rsidR="00A37DDD" w:rsidRPr="006405E3" w:rsidRDefault="00A37DDD" w:rsidP="00A37DDD">
      <w:pPr>
        <w:pStyle w:val="a3"/>
        <w:shd w:val="clear" w:color="auto" w:fill="FFFFFF"/>
        <w:spacing w:before="0" w:beforeAutospacing="0" w:after="0" w:afterAutospacing="0"/>
        <w:jc w:val="both"/>
        <w:rPr>
          <w:color w:val="000000"/>
          <w:sz w:val="28"/>
          <w:szCs w:val="28"/>
        </w:rPr>
      </w:pPr>
      <w:proofErr w:type="gramStart"/>
      <w:r w:rsidRPr="006405E3">
        <w:rPr>
          <w:color w:val="000000"/>
          <w:sz w:val="28"/>
          <w:szCs w:val="28"/>
        </w:rPr>
        <w:t>Входит первая группа и, посовещавшись, берет «лишнюю игрушку» — ту, которая, по их мнению, «не подходит».</w:t>
      </w:r>
      <w:proofErr w:type="gramEnd"/>
      <w:r w:rsidRPr="006405E3">
        <w:rPr>
          <w:color w:val="000000"/>
          <w:sz w:val="28"/>
          <w:szCs w:val="28"/>
        </w:rPr>
        <w:t xml:space="preserve"> </w:t>
      </w:r>
      <w:proofErr w:type="gramStart"/>
      <w:r w:rsidRPr="006405E3">
        <w:rPr>
          <w:color w:val="000000"/>
          <w:sz w:val="28"/>
          <w:szCs w:val="28"/>
        </w:rPr>
        <w:t>Так, в данном примере «лишняя игрушка» — это мячик (кукла и зайка — живые, а мячик — нет).</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Если ребята легко справляются с тремя игрушками, их число можно увеличить до 4—5, но не более 7-ми. Игрушки можно заменить картинками из детского лото (тогда игра будет называться «Лишняя картинка»).</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«Перечисли предметы»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восприятия, наблюдательности и смысловой памяти.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lastRenderedPageBreak/>
        <w:t>Процедура игры.</w:t>
      </w:r>
      <w:r w:rsidRPr="006405E3">
        <w:rPr>
          <w:color w:val="000000"/>
          <w:sz w:val="28"/>
          <w:szCs w:val="28"/>
        </w:rPr>
        <w:t xml:space="preserve"> Из группы детей выбирается один водящий. Он выходит из комнаты на 2 минуты. В это время на стол в комнате кладутся 7 </w:t>
      </w:r>
      <w:proofErr w:type="gramStart"/>
      <w:r w:rsidRPr="006405E3">
        <w:rPr>
          <w:color w:val="000000"/>
          <w:sz w:val="28"/>
          <w:szCs w:val="28"/>
        </w:rPr>
        <w:t>предметов</w:t>
      </w:r>
      <w:proofErr w:type="gramEnd"/>
      <w:r w:rsidRPr="006405E3">
        <w:rPr>
          <w:color w:val="000000"/>
          <w:sz w:val="28"/>
          <w:szCs w:val="28"/>
        </w:rPr>
        <w:t xml:space="preserve"> и задумывается ситуация. Например, дети задумывают ситуацию «Я иду гулять», тогда на столе должны лежать 7 предметов из одежды.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говорит «Правильно!», после неправильного — «Неправильно!». Если водящий перечислил не все предметы, группа говорит, какие предметы он забыл.</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«Сочини предложение»(25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 </w:t>
      </w:r>
      <w:r w:rsidRPr="006405E3">
        <w:rPr>
          <w:color w:val="000000"/>
          <w:sz w:val="28"/>
          <w:szCs w:val="28"/>
        </w:rPr>
        <w:t>Развитие мышления и фантазии.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 </w:t>
      </w:r>
      <w:r w:rsidRPr="006405E3">
        <w:rPr>
          <w:color w:val="000000"/>
          <w:sz w:val="28"/>
          <w:szCs w:val="28"/>
        </w:rPr>
        <w:t>Учитель предлагает группе 2 карточки из детского лото, на которых изображены предметы. Группа садится полукругом, и по очереди каждый ребенок придумывает предложение, которое содержит названия двух задуманных предметов. Затем показываются два других предмета, и снова по кругу дети придумывают новые предложения.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Примечания: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 Стимулируйте у детей стремление к составлению нестандартных, оригинальных предложений.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 Если дети легко справляются с придумыванием предложений по двум заданным словам, в следующий раз предложите им три слова для составления предложений.</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«Противоположность»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Цели игры. </w:t>
      </w:r>
      <w:r w:rsidRPr="006405E3">
        <w:rPr>
          <w:color w:val="000000"/>
          <w:sz w:val="28"/>
          <w:szCs w:val="28"/>
        </w:rPr>
        <w:t>Развитие мышления и речи.</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xml:space="preserve"> Ведущий показывает группе детей одну картинку. Задача состоит в том, чтобы назвать слово, обозначающее противоположный предмет. Например, ведущий показывает предмет «чашка». </w:t>
      </w:r>
      <w:proofErr w:type="gramStart"/>
      <w:r w:rsidRPr="006405E3">
        <w:rPr>
          <w:color w:val="000000"/>
          <w:sz w:val="28"/>
          <w:szCs w:val="28"/>
        </w:rPr>
        <w:t>Дети могут назвать следующие предметы: «доска» (чашка выпуклая, а доска прямая), «солнце» (чашку делает человек, а солнце — это часть естественной природы), «вода» (вода — это * наполнитель, а чашка — это форма) и т. д.</w:t>
      </w:r>
      <w:proofErr w:type="gramEnd"/>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Каждый ребенок по очереди предлагает свой ответ и обязательно объясняет, почему он выбрал именно такой предмет.</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«Определения»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мыслительных ассоциативных связей.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w:t>
      </w:r>
      <w:r w:rsidRPr="006405E3">
        <w:rPr>
          <w:color w:val="000000"/>
          <w:sz w:val="28"/>
          <w:szCs w:val="28"/>
        </w:rPr>
        <w:t> Ведущий показывает одну карточку, на которой нарисован предмет, затем другую. Задача игры состоит в том, чтобы придумать слово, находящееся между двух задуманных предметов и служащее как бы «переходным мостиком» между ними. Каждый участник отвечает по очереди. Ответ должен быть обязательно обоснован.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Например, даются два слова: «гусь» и «дерево». «Переходными мостиками» могут быть следующие слова: «лететь» (гусь взлетел на дерево), «вырезать» (из дерева вырезали гуся), «спрятаться» (гусь спрятался за дерево) и т. п.</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«Придумай загадку»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Цель игры.</w:t>
      </w:r>
      <w:r w:rsidRPr="006405E3">
        <w:rPr>
          <w:color w:val="000000"/>
          <w:sz w:val="28"/>
          <w:szCs w:val="28"/>
        </w:rPr>
        <w:t> Развитие речи и мышления.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 </w:t>
      </w:r>
      <w:r w:rsidRPr="006405E3">
        <w:rPr>
          <w:color w:val="000000"/>
          <w:sz w:val="28"/>
          <w:szCs w:val="28"/>
        </w:rPr>
        <w:t>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Дети 6-ти лет любят придумывать загадки, игра проходит оживленно.</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i/>
          <w:iCs/>
          <w:color w:val="000000"/>
          <w:sz w:val="28"/>
          <w:szCs w:val="28"/>
        </w:rPr>
        <w:t>«Пословицы» (25 мин.)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i/>
          <w:iCs/>
          <w:color w:val="000000"/>
          <w:sz w:val="28"/>
          <w:szCs w:val="28"/>
        </w:rPr>
        <w:t>Процедура игры. </w:t>
      </w:r>
      <w:r w:rsidRPr="006405E3">
        <w:rPr>
          <w:color w:val="000000"/>
          <w:sz w:val="28"/>
          <w:szCs w:val="28"/>
        </w:rPr>
        <w:t xml:space="preserve">Учитель предлагает простые пословицы. Дети должны дать свое объяснение смысла пословиц. Спрашивать необходимо по очереди. Например, пословицу </w:t>
      </w:r>
      <w:r w:rsidRPr="006405E3">
        <w:rPr>
          <w:color w:val="000000"/>
          <w:sz w:val="28"/>
          <w:szCs w:val="28"/>
        </w:rPr>
        <w:lastRenderedPageBreak/>
        <w:t>«Тише едешь — дальше будешь» дети интерпретируют так: «Надо ехать тихо, тогда быстрее приедешь», «Это значит — нельзя спешить».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А иногда объяснение одной пословицы представляет собой другую: «Семь раз отмерь, один отрежь».</w:t>
      </w:r>
    </w:p>
    <w:p w:rsidR="00A37DDD" w:rsidRPr="006405E3" w:rsidRDefault="00A37DDD" w:rsidP="00A37DDD">
      <w:pPr>
        <w:pStyle w:val="a3"/>
        <w:shd w:val="clear" w:color="auto" w:fill="FFFFFF"/>
        <w:spacing w:before="0" w:beforeAutospacing="0" w:after="0" w:afterAutospacing="0"/>
        <w:jc w:val="center"/>
        <w:rPr>
          <w:color w:val="000000"/>
          <w:sz w:val="28"/>
          <w:szCs w:val="28"/>
        </w:rPr>
      </w:pPr>
      <w:r w:rsidRPr="006405E3">
        <w:rPr>
          <w:color w:val="000000"/>
          <w:sz w:val="28"/>
          <w:szCs w:val="28"/>
        </w:rPr>
        <w:t>Пословицы:</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 «Дело мастера боится».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 «Всякий мастер на свой лад».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3. «На все руки мастер».</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4. «Портной испортит — утюг загладит».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5. «Картошка поспела — берись за дело».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6. «Без труда и в саду нет плода».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7. «Каков уход, таков и плод».</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8. «Больше дела — меньп1е слов».</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9. «Всякий человек у дела познается».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10. «Горе есть — горюй, дело есть — работай».</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11. «Без дисциплины жить — добру не быть».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12. «Заработанный хлеб сладок».</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13. «У кого сноровка, тот и действует ловко».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14. «Без начала нет конца».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15. «Без порядка толка нет».16. «Без работы пряников не купишь».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17. «Глаза боятся — руки делают».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18. «Чтоб не ошибиться, не надо торопиться».</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19. «Без труда нет добра».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20. «Труд — лучшее лекарство».</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21. «Терпение и труд все перетрут».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22. «Будешь книги читать — будешь все знать».</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23. «Дом без книги, что без окон».</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24. «Хлеб питает тело, а книга питает разум».</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25. «Где ученье — там уменье».</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26. «Ученье и труд вместе живут».</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xml:space="preserve">27. «Ученье — свет, а </w:t>
      </w:r>
      <w:proofErr w:type="spellStart"/>
      <w:r w:rsidRPr="006405E3">
        <w:rPr>
          <w:color w:val="000000"/>
          <w:sz w:val="28"/>
          <w:szCs w:val="28"/>
        </w:rPr>
        <w:t>неученье</w:t>
      </w:r>
      <w:proofErr w:type="spellEnd"/>
      <w:r w:rsidRPr="006405E3">
        <w:rPr>
          <w:color w:val="000000"/>
          <w:sz w:val="28"/>
          <w:szCs w:val="28"/>
        </w:rPr>
        <w:t xml:space="preserve"> — тьма».</w:t>
      </w: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28. «Почитай учителя, как родителя».</w:t>
      </w:r>
    </w:p>
    <w:p w:rsidR="00A37DDD" w:rsidRPr="006405E3" w:rsidRDefault="00A37DDD" w:rsidP="00A37DDD">
      <w:pPr>
        <w:pStyle w:val="a3"/>
        <w:shd w:val="clear" w:color="auto" w:fill="FFFFFF"/>
        <w:spacing w:before="0" w:beforeAutospacing="0" w:after="0" w:afterAutospacing="0"/>
        <w:jc w:val="both"/>
        <w:rPr>
          <w:color w:val="000000"/>
          <w:sz w:val="28"/>
          <w:szCs w:val="28"/>
        </w:rPr>
      </w:pPr>
    </w:p>
    <w:p w:rsidR="00A37DDD" w:rsidRPr="006405E3" w:rsidRDefault="00A37DDD" w:rsidP="00A37DDD">
      <w:pPr>
        <w:pStyle w:val="a3"/>
        <w:shd w:val="clear" w:color="auto" w:fill="FFFFFF"/>
        <w:spacing w:before="0" w:beforeAutospacing="0" w:after="0" w:afterAutospacing="0"/>
        <w:jc w:val="both"/>
        <w:rPr>
          <w:color w:val="000000"/>
          <w:sz w:val="28"/>
          <w:szCs w:val="28"/>
        </w:rPr>
      </w:pPr>
      <w:r w:rsidRPr="006405E3">
        <w:rPr>
          <w:color w:val="000000"/>
          <w:sz w:val="28"/>
          <w:szCs w:val="28"/>
        </w:rPr>
        <w:t>   </w:t>
      </w:r>
    </w:p>
    <w:p w:rsidR="00A37DDD" w:rsidRPr="006405E3" w:rsidRDefault="00551EBE" w:rsidP="00A37DDD">
      <w:pPr>
        <w:pStyle w:val="a3"/>
        <w:shd w:val="clear" w:color="auto" w:fill="FFFFFF"/>
        <w:spacing w:before="0" w:beforeAutospacing="0" w:after="0" w:afterAutospacing="0"/>
        <w:jc w:val="both"/>
        <w:rPr>
          <w:color w:val="000000"/>
          <w:sz w:val="28"/>
          <w:szCs w:val="28"/>
        </w:rPr>
      </w:pP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1037d542.gif" style="width:421.5pt;height:192.75pt"/>
        </w:pict>
      </w:r>
    </w:p>
    <w:p w:rsidR="00A37DDD" w:rsidRPr="006405E3" w:rsidRDefault="00A37DDD" w:rsidP="00A37DDD">
      <w:pPr>
        <w:pStyle w:val="a3"/>
        <w:shd w:val="clear" w:color="auto" w:fill="FFFFFF"/>
        <w:spacing w:before="0" w:beforeAutospacing="0" w:after="0" w:afterAutospacing="0"/>
        <w:jc w:val="both"/>
        <w:rPr>
          <w:color w:val="000000"/>
          <w:sz w:val="28"/>
          <w:szCs w:val="28"/>
        </w:rPr>
      </w:pPr>
    </w:p>
    <w:p w:rsidR="00A37DDD" w:rsidRPr="006405E3" w:rsidRDefault="00A37DDD" w:rsidP="00A37DDD">
      <w:pPr>
        <w:pStyle w:val="a3"/>
        <w:shd w:val="clear" w:color="auto" w:fill="FFFFFF"/>
        <w:spacing w:before="0" w:beforeAutospacing="0" w:after="0" w:afterAutospacing="0"/>
        <w:jc w:val="both"/>
        <w:rPr>
          <w:color w:val="000000"/>
          <w:sz w:val="28"/>
          <w:szCs w:val="28"/>
        </w:rPr>
      </w:pPr>
    </w:p>
    <w:p w:rsidR="00395FA6" w:rsidRDefault="00395FA6"/>
    <w:sectPr w:rsidR="00395FA6" w:rsidSect="006405E3">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45666"/>
    <w:multiLevelType w:val="multilevel"/>
    <w:tmpl w:val="B66A6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7B1F2C"/>
    <w:multiLevelType w:val="multilevel"/>
    <w:tmpl w:val="5D6C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7DDD"/>
    <w:rsid w:val="00395FA6"/>
    <w:rsid w:val="00551EBE"/>
    <w:rsid w:val="00A3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3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7D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DD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37D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7DDD"/>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37D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7DDD"/>
    <w:rPr>
      <w:b/>
      <w:bCs/>
    </w:rPr>
  </w:style>
  <w:style w:type="paragraph" w:customStyle="1" w:styleId="headline">
    <w:name w:val="headline"/>
    <w:basedOn w:val="a"/>
    <w:rsid w:val="00A37D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37D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4841</Words>
  <Characters>27594</Characters>
  <Application>Microsoft Office Word</Application>
  <DocSecurity>0</DocSecurity>
  <Lines>229</Lines>
  <Paragraphs>64</Paragraphs>
  <ScaleCrop>false</ScaleCrop>
  <Company>Reanimator Extreme Edition</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cp:revision>
  <dcterms:created xsi:type="dcterms:W3CDTF">2019-03-19T15:04:00Z</dcterms:created>
  <dcterms:modified xsi:type="dcterms:W3CDTF">2021-04-24T05:32:00Z</dcterms:modified>
</cp:coreProperties>
</file>